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Default="00D67A4B">
      <w:pPr>
        <w:spacing w:line="360" w:lineRule="auto"/>
        <w:ind w:firstLine="720"/>
        <w:jc w:val="right"/>
      </w:pPr>
      <w:r>
        <w:rPr>
          <w:rFonts w:ascii="Times New Roman" w:eastAsia="Times New Roman" w:hAnsi="Times New Roman" w:cs="Times New Roman"/>
          <w:sz w:val="24"/>
          <w:szCs w:val="24"/>
        </w:rPr>
        <w:t>K</w:t>
      </w:r>
      <w:r w:rsidR="0011243F">
        <w:rPr>
          <w:rFonts w:ascii="Times New Roman" w:eastAsia="Times New Roman" w:hAnsi="Times New Roman" w:cs="Times New Roman"/>
          <w:sz w:val="24"/>
          <w:szCs w:val="24"/>
        </w:rPr>
        <w:t>atelyn Dotson</w:t>
      </w:r>
    </w:p>
    <w:p w:rsidR="00A77B3E" w:rsidRDefault="0011243F">
      <w:pPr>
        <w:spacing w:line="360" w:lineRule="auto"/>
        <w:ind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Nathanael Elmer</w:t>
      </w:r>
    </w:p>
    <w:p w:rsidR="00A77B3E" w:rsidRDefault="0011243F">
      <w:pPr>
        <w:spacing w:line="360" w:lineRule="auto"/>
        <w:ind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Audrey Godfrey</w:t>
      </w:r>
    </w:p>
    <w:p w:rsidR="00A77B3E" w:rsidRDefault="0011243F">
      <w:pPr>
        <w:spacing w:line="360" w:lineRule="auto"/>
        <w:ind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Tyler Lazenby</w:t>
      </w:r>
    </w:p>
    <w:p w:rsidR="00A77B3E" w:rsidRDefault="0011243F">
      <w:pPr>
        <w:spacing w:line="480" w:lineRule="auto"/>
        <w:jc w:val="center"/>
        <w:rPr>
          <w:rFonts w:ascii="Times New Roman" w:eastAsia="Times New Roman" w:hAnsi="Times New Roman" w:cs="Times New Roman"/>
          <w:b/>
          <w:bCs/>
          <w:sz w:val="28"/>
          <w:szCs w:val="28"/>
          <w:u w:val="single"/>
        </w:rPr>
      </w:pPr>
      <w:r>
        <w:rPr>
          <w:rFonts w:ascii="Times New Roman" w:eastAsia="Times New Roman" w:hAnsi="Times New Roman" w:cs="Times New Roman"/>
          <w:b/>
          <w:bCs/>
          <w:sz w:val="28"/>
          <w:szCs w:val="28"/>
          <w:u w:val="single"/>
        </w:rPr>
        <w:t>“Belief, at any cost, serves life: let life do without.”</w:t>
      </w:r>
    </w:p>
    <w:p w:rsidR="00A77B3E" w:rsidRDefault="0011243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“Death is very common but not,/ i hear, 100% effective.” This sarcastic remark begins the Poem “Good Morning, This Morning”, written by A.R. Ammons. “Good Morning, This Morning”  is an abstract poem with many interpretations. Ammons speaks about the resurrection of Christ; he poses the question, “Are our beliefs worth dying for?” After studying and analyzing the poem’s architecture, word choice, imagery, as well as the author’s background, it is easy to piece apart each phrase and realize the true meaning of this piece.</w:t>
      </w:r>
    </w:p>
    <w:p w:rsidR="00A77B3E" w:rsidRDefault="0011243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Archie Randolph Ammons was born in Whiteville, North Carolina. He was raised on a tobacco farm during the Great Depression. His poems were inspired by the way he was raised and the conditions of his childhood life. Ammons also served in the U.S. Navy, where he spent many hours aboard a Navy Destroyer Escort in the South Pacific. During these long hours of waiting, he started writing his first poems. After leaving the Navy, he attended Wake Forest University where he studied science. This highly influenced his unique poetic style. After a few years of graduate school, he became the principal of Hatteras Elementary School.</w:t>
      </w:r>
    </w:p>
    <w:p w:rsidR="00A77B3E" w:rsidRDefault="0011243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Ammons’ poems focused on free forms of writing. He was mainly concerned with man’s relationship with nature, the problems of identity, permanence and change, and the processes of nature. These concerns for writing poems is why A.R. Ammons is considered an American Poet.    </w:t>
      </w:r>
    </w:p>
    <w:p w:rsidR="00A77B3E" w:rsidRDefault="0011243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takes digging and breaking this poem down to understand Ammons' concept behind it. After analyzing this poem, it is very apparent that it is talking about Jesus and how he fought and died for what he believed in, serving many people. </w:t>
      </w:r>
    </w:p>
    <w:p w:rsidR="00A77B3E" w:rsidRDefault="0011243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After reading about Ammons’ life, it seems as if he could relate his Navy life to that of Jesus’ life. He served in the army to fight for his country and what he believed in. Jesus and Ammons have a lot of striking similarities. They went through a lot of trials but they both overcame them in the end by living a life full of service. Not very many people look up to Ammons like they do to Jesus, but people look up to the Navy and everything that they have done to defend our rights and beliefs. Jesus is looked up to because of his fight and fearlessness for a sincere belief; Ammons also fought throughout his life for what he believed in.</w:t>
      </w:r>
    </w:p>
    <w:p w:rsidR="00A77B3E" w:rsidRDefault="0011243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Ammons’ life as a principal also had an impact on his writing. As he was surrounded by little children he saw their innocence and humility. Like Jesus, He believed in the innocence of children and the importance of serving them.</w:t>
      </w:r>
    </w:p>
    <w:p w:rsidR="00A77B3E" w:rsidRDefault="0011243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It is evident that Ammons was a very intelligent and hard-working man. He accomplished many good things. Living the life that he did changed the lives and attitudes of many people through his service in the navy, teaching at Cornell for forty years, and through his poems.</w:t>
      </w:r>
    </w:p>
    <w:p w:rsidR="00A77B3E" w:rsidRDefault="0011243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Ammons’ poems have a very unique style to them. We will now take a deeper look into the architecture of Ammons’ famous poem, “Good Morning, This Morning.” </w:t>
      </w:r>
    </w:p>
    <w:p w:rsidR="00A77B3E" w:rsidRDefault="0011243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architecture of Ammons’ writings is very unique. Ammons chose to write this particular poem on receipt paper in a type writer. This means that each line break is involuntary and unplanned. This is why the lines would break at such odd parts. It is interesting to focus on each line break and how that changes the meaning. The ironic part, though, is that some of the line breaks seem to work perfectly.  The transition from the fifth to the sixth stanza is particularly interesting.</w:t>
      </w:r>
    </w:p>
    <w:p w:rsidR="00A77B3E" w:rsidRDefault="0011243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 small price to pay for </w:t>
      </w:r>
    </w:p>
    <w:p w:rsidR="00A77B3E" w:rsidRDefault="0011243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something to believe in: </w:t>
      </w:r>
      <w:r>
        <w:rPr>
          <w:rFonts w:ascii="Times New Roman" w:eastAsia="Times New Roman" w:hAnsi="Times New Roman" w:cs="Times New Roman"/>
          <w:b/>
          <w:bCs/>
          <w:sz w:val="24"/>
          <w:szCs w:val="24"/>
        </w:rPr>
        <w:t>nature</w:t>
      </w:r>
    </w:p>
    <w:p w:rsidR="00A77B3E" w:rsidRDefault="00A77B3E">
      <w:pPr>
        <w:spacing w:line="480" w:lineRule="auto"/>
        <w:ind w:firstLine="720"/>
        <w:rPr>
          <w:rFonts w:ascii="Times New Roman" w:eastAsia="Times New Roman" w:hAnsi="Times New Roman" w:cs="Times New Roman"/>
          <w:b/>
          <w:bCs/>
          <w:sz w:val="24"/>
          <w:szCs w:val="24"/>
        </w:rPr>
      </w:pPr>
    </w:p>
    <w:p w:rsidR="00A77B3E" w:rsidRDefault="0011243F">
      <w:pPr>
        <w:spacing w:line="480" w:lineRule="auto"/>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is just here, </w:t>
      </w:r>
      <w:r>
        <w:rPr>
          <w:rFonts w:ascii="Times New Roman" w:eastAsia="Times New Roman" w:hAnsi="Times New Roman" w:cs="Times New Roman"/>
          <w:sz w:val="24"/>
          <w:szCs w:val="24"/>
        </w:rPr>
        <w:t>a lovely if careless</w:t>
      </w:r>
    </w:p>
    <w:p w:rsidR="00A77B3E" w:rsidRDefault="0011243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spread, and its dynamics, seen</w:t>
      </w:r>
    </w:p>
    <w:p w:rsidR="00A77B3E" w:rsidRDefault="0011243F">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p>
    <w:p w:rsidR="00A77B3E" w:rsidRDefault="0011243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natural line break should be before nature instead of after. This creates an unnatural link between two seemingly unrelated phrases: “something to believe in:,” and, “nature/ is just here.”  This makes the poem more difficult to read because the line breaks make us want to pause when a pause isn’t necessary. This does, however, connect each idea within the poem together as one.  There is one part in the poem where readers would say that he purposely moved the word to the next line. The very last line reads, “…serves life: let life do without.” The word serves would have easily fit on the previous line. Ammons doing this changes the meaning of the phrase.  Ammons’ line breaks do have a great impact on the poem. When reading the poem most readers pause at a line break because that is the way one naturally reads a poem. But in this poem, there is no pause. This changes the way the poem is read, and it makes the poem much more interesting. It is different from a simple, rhythmic poem; it adds excitement and something new. The piece is concluded very well because of this simple last line: “serves life: let life do without.”</w:t>
      </w:r>
    </w:p>
    <w:p w:rsidR="00A77B3E" w:rsidRDefault="0011243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Next, there is no rhythm whatsoever.  Ammons does, however, use words one right after another that you would not normally be put right after another.  Such as, “…one,/ once…..rose, a rising…..scattering, swingings, stakes…” Putting the words in this order makes the reader re-read the line to make sure they read it correctly. This makes someone want to read the whole poem again to try and figure out why Ammons would choose to put his words in such a unique order.  </w:t>
      </w:r>
      <w:r>
        <w:rPr>
          <w:rFonts w:ascii="Times New Roman" w:eastAsia="Times New Roman" w:hAnsi="Times New Roman" w:cs="Times New Roman"/>
          <w:sz w:val="24"/>
          <w:szCs w:val="24"/>
        </w:rPr>
        <w:tab/>
        <w:t xml:space="preserve"> </w:t>
      </w:r>
    </w:p>
    <w:p w:rsidR="00A77B3E" w:rsidRDefault="0011243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Not only is the order unique, but the words themselves are unique. Word choice can make or break a poem; it is the bread and butter.  Either an author uses words that make the reader think, or they just say it how it is. Ammons does not use too difficult of words in this poem, but he does use words that make the reader ponder what he truly means. When referring to life and nature Ammons writes, “... a lovely if careless spread.” When reading this poem the first time through, there is no easy way to connect it to the rest of the poem. What is the “spread”?  What does it have to do with death? This phrase conjures up the image of a Thanksgiving dinner, a “lovely spread,” but so perfect it almost seems careless. Ammons is comparing this with nature. Nature is simply beautiful, but it is thoughtless. The poem goes on to say, “and it’s dynamics, seen/ to and smoothed out, can be/ suggestive.” Nature may seem to suggest itself as something caring and purposeful, but it is simply a “careless spread.”</w:t>
      </w:r>
    </w:p>
    <w:p w:rsidR="00A77B3E" w:rsidRDefault="0011243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Stanza five through nine all show great examples of Ammons great skill with word choice in the specific poem.  A great example of this is when Ammons says, “otherwise the fridge’s/ clean but for what we ourselves/ devise:” Where in the world did this fridge come from and what does it have anything to do with death? If fridge represents life, and it has emptied everything out onto the “spread” mentioned before, life unravels onto a lovely spread, and when we die, nothing is left; nature has emptied us completely. He asks if life is a small price to pay for something we believe in.  This is an interesting question because right after he talks about how human life is not necessary for nature to survive.  When we die, nature doesn’t care or take the slightest concern. But he infers one more thing.  Do we create our own beliefs and choose what is right and wrong?  We could want something to believe in so that we can explain why things happen. We could have a more powerful being to rely on when we are weak. </w:t>
      </w:r>
    </w:p>
    <w:p w:rsidR="00A77B3E" w:rsidRDefault="0011243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An image is clearly perceived when one reads, “stakes/ of grubbed up flesh (set afire),/ limbs, heads cut off, etc.” One can </w:t>
      </w:r>
      <w:r>
        <w:rPr>
          <w:rFonts w:ascii="Times New Roman" w:eastAsia="Times New Roman" w:hAnsi="Times New Roman" w:cs="Times New Roman"/>
          <w:i/>
          <w:iCs/>
          <w:sz w:val="24"/>
          <w:szCs w:val="24"/>
        </w:rPr>
        <w:t>see</w:t>
      </w:r>
      <w:r>
        <w:rPr>
          <w:rFonts w:ascii="Times New Roman" w:eastAsia="Times New Roman" w:hAnsi="Times New Roman" w:cs="Times New Roman"/>
          <w:sz w:val="24"/>
          <w:szCs w:val="24"/>
        </w:rPr>
        <w:t xml:space="preserve"> the blood and gore, the violence of these descriptions. The fact that Ammons included those descriptive words adds quite a lot to the poem as a whole. This is the meat of the piece because the rest of the poem relates back on this phrase. “Is/ this a small price to pay for/ something to believe in... belief, at any cost,/ serves life.”  </w:t>
      </w:r>
    </w:p>
    <w:p w:rsidR="00A77B3E" w:rsidRDefault="0011243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How do we affiliate death with what we believe in? What do we really stand for?  The first line is sarcastic by saying, “Death is very common.”  Obviously it is common because everyone dies and we cannot escape it.  Then, he changes it with the next few lines talking about the only one who conquered death, Jesus. There was only one who </w:t>
      </w:r>
      <w:r>
        <w:rPr>
          <w:rFonts w:ascii="Times New Roman" w:eastAsia="Times New Roman" w:hAnsi="Times New Roman" w:cs="Times New Roman"/>
          <w:i/>
          <w:iCs/>
          <w:sz w:val="24"/>
          <w:szCs w:val="24"/>
        </w:rPr>
        <w:t>rose</w:t>
      </w:r>
      <w:r>
        <w:rPr>
          <w:rFonts w:ascii="Times New Roman" w:eastAsia="Times New Roman" w:hAnsi="Times New Roman" w:cs="Times New Roman"/>
          <w:sz w:val="24"/>
          <w:szCs w:val="24"/>
        </w:rPr>
        <w:t xml:space="preserve">.  Jesus was unjustly hung up, taken down and then he rose again.  </w:t>
      </w:r>
    </w:p>
    <w:p w:rsidR="00A77B3E" w:rsidRDefault="0011243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Jesus was not the only one who was hung up; his disciples were also put on crosses: “a rising/ that delivered death to plentitudes.” Ammons writes about others showing that they believe in Jesus Christ, and because they did, they were put to death.  This could be the large numbers of Christians killed after Jesus died, or it could be referring to the many other times martyrs have given their lives for their beliefs, such as the crusades or the inquisition.  These could include: St. Bartholomew’s day, when 3,000 Protestants were murdered; John Huss translated the bible and was burned alive for it; Joan of Arc claimed she was leading the French because God told her to. There are many more instances, but these are the ones that seem very specific to the words he uses.  Ammons brings up thoughts of how many people have sacrificed their lives for what they believe to be true.  He goes into detail saying how death comes in, “scatterings, swingings, stakes/ of grubbed up flesh (set afire),/ limbs, heads cut off etc.” Although he didn’t specify all instances, he said etc. because there are so many examples of people dying for what they believe in or being murdered for not believing in something.</w:t>
      </w:r>
    </w:p>
    <w:p w:rsidR="00A77B3E" w:rsidRDefault="0011243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 close his poem, Ammons writes, “belief, at any cost/ serves life: let life do without:” This sums up this entire poem by leaving us with a powerful thought.  He is saying that belief serves life, and he means life is what we make of it.  This leads us to think that we set up what we believe in and make it so we will give up our lives for what we have created in our minds.  He doesn’t give the impression that we should believe in something that would hurt us or take our lives.  He implies that we should take beliefs that would destroy us and let them go, just as nature does with us.</w:t>
      </w:r>
    </w:p>
    <w:p w:rsidR="00A77B3E" w:rsidRDefault="0011243F" w:rsidP="00D67A4B">
      <w:pPr>
        <w:spacing w:line="480" w:lineRule="auto"/>
      </w:pPr>
      <w:r>
        <w:rPr>
          <w:rFonts w:ascii="Times New Roman" w:eastAsia="Times New Roman" w:hAnsi="Times New Roman" w:cs="Times New Roman"/>
          <w:sz w:val="24"/>
          <w:szCs w:val="24"/>
        </w:rPr>
        <w:tab/>
        <w:t>Ammons as a writer, and this poem specifically, was influenced by many different factors. Ammons’ life and belief  affected his poems greatly. Analyzing this poem through word choice, architecture, and imagery has helped discover the true meaning of this poem. That is, how the resurrection of Christ and other historical instances have influenced others to die for their beliefs or caused people to be killed for not believing. The question has been posed: Is life worth giving up for these beliefs?  “Let life do without</w:t>
      </w:r>
      <w:r w:rsidR="00D67A4B">
        <w:rPr>
          <w:rFonts w:ascii="Times New Roman" w:eastAsia="Times New Roman" w:hAnsi="Times New Roman" w:cs="Times New Roman"/>
          <w:sz w:val="24"/>
          <w:szCs w:val="24"/>
        </w:rPr>
        <w:t>.”</w:t>
      </w:r>
    </w:p>
    <w:sectPr w:rsidR="00A77B3E" w:rsidSect="00853259">
      <w:foot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7E95" w:rsidRDefault="00827E95" w:rsidP="00520EDE">
      <w:r>
        <w:separator/>
      </w:r>
    </w:p>
  </w:endnote>
  <w:endnote w:type="continuationSeparator" w:id="0">
    <w:p w:rsidR="00827E95" w:rsidRDefault="00827E95" w:rsidP="00520E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156552"/>
      <w:docPartObj>
        <w:docPartGallery w:val="Page Numbers (Bottom of Page)"/>
        <w:docPartUnique/>
      </w:docPartObj>
    </w:sdtPr>
    <w:sdtContent>
      <w:p w:rsidR="00520EDE" w:rsidRDefault="00520EDE">
        <w:pPr>
          <w:pStyle w:val="Footer"/>
          <w:jc w:val="right"/>
        </w:pPr>
        <w:fldSimple w:instr=" PAGE   \* MERGEFORMAT ">
          <w:r>
            <w:rPr>
              <w:noProof/>
            </w:rPr>
            <w:t>1</w:t>
          </w:r>
        </w:fldSimple>
      </w:p>
    </w:sdtContent>
  </w:sdt>
  <w:p w:rsidR="00520EDE" w:rsidRDefault="00520E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7E95" w:rsidRDefault="00827E95" w:rsidP="00520EDE">
      <w:r>
        <w:separator/>
      </w:r>
    </w:p>
  </w:footnote>
  <w:footnote w:type="continuationSeparator" w:id="0">
    <w:p w:rsidR="00827E95" w:rsidRDefault="00827E95" w:rsidP="00520E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A77B3E"/>
    <w:rsid w:val="0011243F"/>
    <w:rsid w:val="00520EDE"/>
    <w:rsid w:val="00827E95"/>
    <w:rsid w:val="00853259"/>
    <w:rsid w:val="00A77B3E"/>
    <w:rsid w:val="00D67A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3259"/>
    <w:rPr>
      <w:rFonts w:ascii="Arial" w:eastAsia="Arial" w:hAnsi="Arial" w:cs="Arial"/>
      <w:color w:val="000000"/>
      <w:sz w:val="22"/>
      <w:szCs w:val="22"/>
    </w:rPr>
  </w:style>
  <w:style w:type="paragraph" w:styleId="Heading1">
    <w:name w:val="heading 1"/>
    <w:basedOn w:val="Normal"/>
    <w:next w:val="Normal"/>
    <w:qFormat/>
    <w:rsid w:val="00EF7B96"/>
    <w:pPr>
      <w:spacing w:before="240" w:after="60"/>
      <w:outlineLvl w:val="0"/>
    </w:pPr>
    <w:rPr>
      <w:b/>
      <w:bCs/>
      <w:sz w:val="32"/>
      <w:szCs w:val="32"/>
    </w:rPr>
  </w:style>
  <w:style w:type="paragraph" w:styleId="Heading2">
    <w:name w:val="heading 2"/>
    <w:basedOn w:val="Normal"/>
    <w:next w:val="Normal"/>
    <w:qFormat/>
    <w:rsid w:val="00EF7B96"/>
    <w:pPr>
      <w:spacing w:before="240" w:after="60"/>
      <w:outlineLvl w:val="1"/>
    </w:pPr>
    <w:rPr>
      <w:b/>
      <w:bCs/>
      <w:i/>
      <w:iCs/>
      <w:sz w:val="28"/>
      <w:szCs w:val="28"/>
    </w:rPr>
  </w:style>
  <w:style w:type="paragraph" w:styleId="Heading3">
    <w:name w:val="heading 3"/>
    <w:basedOn w:val="Normal"/>
    <w:next w:val="Normal"/>
    <w:qFormat/>
    <w:rsid w:val="00EF7B96"/>
    <w:pPr>
      <w:spacing w:before="240" w:after="60"/>
      <w:outlineLvl w:val="2"/>
    </w:pPr>
    <w:rPr>
      <w:b/>
      <w:bCs/>
      <w:sz w:val="26"/>
      <w:szCs w:val="26"/>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BalloonText">
    <w:name w:val="Balloon Text"/>
    <w:basedOn w:val="Normal"/>
    <w:link w:val="BalloonTextChar"/>
    <w:rsid w:val="00D67A4B"/>
    <w:rPr>
      <w:rFonts w:ascii="Tahoma" w:hAnsi="Tahoma" w:cs="Tahoma"/>
      <w:sz w:val="16"/>
      <w:szCs w:val="16"/>
    </w:rPr>
  </w:style>
  <w:style w:type="character" w:customStyle="1" w:styleId="BalloonTextChar">
    <w:name w:val="Balloon Text Char"/>
    <w:basedOn w:val="DefaultParagraphFont"/>
    <w:link w:val="BalloonText"/>
    <w:rsid w:val="00D67A4B"/>
    <w:rPr>
      <w:rFonts w:ascii="Tahoma" w:eastAsia="Arial" w:hAnsi="Tahoma" w:cs="Tahoma"/>
      <w:color w:val="000000"/>
      <w:sz w:val="16"/>
      <w:szCs w:val="16"/>
    </w:rPr>
  </w:style>
  <w:style w:type="paragraph" w:styleId="FootnoteText">
    <w:name w:val="footnote text"/>
    <w:basedOn w:val="Normal"/>
    <w:link w:val="FootnoteTextChar"/>
    <w:rsid w:val="00520EDE"/>
    <w:rPr>
      <w:sz w:val="20"/>
      <w:szCs w:val="20"/>
    </w:rPr>
  </w:style>
  <w:style w:type="character" w:customStyle="1" w:styleId="FootnoteTextChar">
    <w:name w:val="Footnote Text Char"/>
    <w:basedOn w:val="DefaultParagraphFont"/>
    <w:link w:val="FootnoteText"/>
    <w:rsid w:val="00520EDE"/>
    <w:rPr>
      <w:rFonts w:ascii="Arial" w:eastAsia="Arial" w:hAnsi="Arial" w:cs="Arial"/>
      <w:color w:val="000000"/>
    </w:rPr>
  </w:style>
  <w:style w:type="character" w:styleId="FootnoteReference">
    <w:name w:val="footnote reference"/>
    <w:basedOn w:val="DefaultParagraphFont"/>
    <w:rsid w:val="00520EDE"/>
    <w:rPr>
      <w:vertAlign w:val="superscript"/>
    </w:rPr>
  </w:style>
  <w:style w:type="paragraph" w:styleId="Header">
    <w:name w:val="header"/>
    <w:basedOn w:val="Normal"/>
    <w:link w:val="HeaderChar"/>
    <w:rsid w:val="00520EDE"/>
    <w:pPr>
      <w:tabs>
        <w:tab w:val="center" w:pos="4680"/>
        <w:tab w:val="right" w:pos="9360"/>
      </w:tabs>
    </w:pPr>
  </w:style>
  <w:style w:type="character" w:customStyle="1" w:styleId="HeaderChar">
    <w:name w:val="Header Char"/>
    <w:basedOn w:val="DefaultParagraphFont"/>
    <w:link w:val="Header"/>
    <w:rsid w:val="00520EDE"/>
    <w:rPr>
      <w:rFonts w:ascii="Arial" w:eastAsia="Arial" w:hAnsi="Arial" w:cs="Arial"/>
      <w:color w:val="000000"/>
      <w:sz w:val="22"/>
      <w:szCs w:val="22"/>
    </w:rPr>
  </w:style>
  <w:style w:type="paragraph" w:styleId="Footer">
    <w:name w:val="footer"/>
    <w:basedOn w:val="Normal"/>
    <w:link w:val="FooterChar"/>
    <w:uiPriority w:val="99"/>
    <w:rsid w:val="00520EDE"/>
    <w:pPr>
      <w:tabs>
        <w:tab w:val="center" w:pos="4680"/>
        <w:tab w:val="right" w:pos="9360"/>
      </w:tabs>
    </w:pPr>
  </w:style>
  <w:style w:type="character" w:customStyle="1" w:styleId="FooterChar">
    <w:name w:val="Footer Char"/>
    <w:basedOn w:val="DefaultParagraphFont"/>
    <w:link w:val="Footer"/>
    <w:uiPriority w:val="99"/>
    <w:rsid w:val="00520EDE"/>
    <w:rPr>
      <w:rFonts w:ascii="Arial" w:eastAsia="Arial" w:hAnsi="Arial" w:cs="Arial"/>
      <w:color w:val="000000"/>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9E2CA8FF-419B-475A-8409-682EAF2DF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1575</Words>
  <Characters>8978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2011-11-02T04:22:00Z</cp:lastPrinted>
  <dcterms:created xsi:type="dcterms:W3CDTF">2011-11-02T04:11:00Z</dcterms:created>
  <dcterms:modified xsi:type="dcterms:W3CDTF">2011-11-02T04:22:00Z</dcterms:modified>
</cp:coreProperties>
</file>